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EDD" w:rsidRPr="005E55DC" w:rsidRDefault="00C01EDD" w:rsidP="005E55DC">
      <w:pPr>
        <w:rPr>
          <w:b/>
          <w:lang w:val="en-US"/>
        </w:rPr>
      </w:pPr>
    </w:p>
    <w:p w:rsidR="00C01EDD" w:rsidRDefault="00C01EDD" w:rsidP="00DD0877">
      <w:pPr>
        <w:jc w:val="center"/>
        <w:rPr>
          <w:b/>
        </w:rPr>
      </w:pPr>
    </w:p>
    <w:p w:rsidR="00E74D97" w:rsidRDefault="00E74D97" w:rsidP="00DD0877">
      <w:pPr>
        <w:jc w:val="center"/>
        <w:rPr>
          <w:b/>
        </w:rPr>
      </w:pPr>
      <w:r>
        <w:rPr>
          <w:b/>
        </w:rPr>
        <w:t>ПРОТОКОЛ</w:t>
      </w:r>
      <w:r w:rsidR="00DD0877">
        <w:rPr>
          <w:b/>
        </w:rPr>
        <w:t xml:space="preserve"> </w:t>
      </w:r>
      <w:r>
        <w:rPr>
          <w:b/>
        </w:rPr>
        <w:t>УЗИ</w:t>
      </w:r>
      <w:r w:rsidR="00EE72A5">
        <w:rPr>
          <w:b/>
        </w:rPr>
        <w:t xml:space="preserve"> ОРГАНОВ</w:t>
      </w:r>
      <w:r>
        <w:rPr>
          <w:b/>
        </w:rPr>
        <w:t xml:space="preserve"> МАЛОГО ТАЗА</w:t>
      </w:r>
    </w:p>
    <w:p w:rsidR="00E74D97" w:rsidRDefault="00E74D97" w:rsidP="005C319B"/>
    <w:p w:rsidR="00C773A8" w:rsidRPr="00C773A8" w:rsidRDefault="00E16891" w:rsidP="00C773A8">
      <w:r>
        <w:t>«</w:t>
      </w:r>
      <w:r w:rsidR="007D105E">
        <w:t>2</w:t>
      </w:r>
      <w:r w:rsidR="00721448">
        <w:t>1</w:t>
      </w:r>
      <w:r w:rsidR="00EE72A5">
        <w:t>»</w:t>
      </w:r>
      <w:r w:rsidR="00885381">
        <w:t xml:space="preserve"> ию</w:t>
      </w:r>
      <w:r w:rsidR="00721448">
        <w:t>л</w:t>
      </w:r>
      <w:r w:rsidR="00EE72A5">
        <w:t xml:space="preserve">я </w:t>
      </w:r>
      <w:r>
        <w:t xml:space="preserve"> 201</w:t>
      </w:r>
      <w:r w:rsidR="00EE72A5">
        <w:t xml:space="preserve">3 </w:t>
      </w:r>
      <w:r w:rsidR="00C773A8">
        <w:t xml:space="preserve">г. </w:t>
      </w:r>
      <w:r w:rsidR="00A16461">
        <w:t>1</w:t>
      </w:r>
      <w:r w:rsidR="00721448">
        <w:t>0</w:t>
      </w:r>
      <w:r w:rsidR="00EE72A5">
        <w:t>:</w:t>
      </w:r>
      <w:r w:rsidR="00A16461">
        <w:t>22</w:t>
      </w:r>
      <w:r w:rsidR="00C773A8">
        <w:t xml:space="preserve">     Вид обследования: трансвагинальный, трансабдоминальный</w:t>
      </w:r>
    </w:p>
    <w:p w:rsidR="00C773A8" w:rsidRDefault="00C773A8" w:rsidP="00C773A8">
      <w:r>
        <w:rPr>
          <w:b/>
        </w:rPr>
        <w:t>Ф.И.О.</w:t>
      </w:r>
      <w:r>
        <w:rPr>
          <w:b/>
          <w:sz w:val="28"/>
          <w:szCs w:val="28"/>
        </w:rPr>
        <w:t xml:space="preserve"> </w:t>
      </w:r>
      <w:r w:rsidR="007169E8">
        <w:rPr>
          <w:b/>
          <w:sz w:val="28"/>
          <w:szCs w:val="28"/>
        </w:rPr>
        <w:t xml:space="preserve"> </w:t>
      </w:r>
    </w:p>
    <w:p w:rsidR="00C773A8" w:rsidRPr="00453E01" w:rsidRDefault="00C773A8" w:rsidP="00C773A8">
      <w:pPr>
        <w:jc w:val="both"/>
        <w:rPr>
          <w:sz w:val="12"/>
        </w:rPr>
      </w:pPr>
      <w:r>
        <w:tab/>
      </w:r>
      <w:r>
        <w:tab/>
      </w:r>
      <w:r>
        <w:tab/>
      </w:r>
    </w:p>
    <w:p w:rsidR="007D105E" w:rsidRDefault="007D105E" w:rsidP="00C773A8">
      <w:pPr>
        <w:jc w:val="both"/>
      </w:pPr>
      <w:r w:rsidRPr="007D105E">
        <w:rPr>
          <w:b/>
        </w:rPr>
        <w:t>Анамнез:</w:t>
      </w:r>
      <w:r>
        <w:t xml:space="preserve"> </w:t>
      </w:r>
    </w:p>
    <w:p w:rsidR="00C773A8" w:rsidRDefault="00C773A8" w:rsidP="00C773A8">
      <w:pPr>
        <w:jc w:val="both"/>
      </w:pPr>
      <w:r>
        <w:t xml:space="preserve">Последняя менструация – </w:t>
      </w:r>
      <w:r w:rsidR="007169E8">
        <w:t xml:space="preserve"> </w:t>
      </w:r>
      <w:r w:rsidR="00721448">
        <w:t xml:space="preserve"> </w:t>
      </w:r>
      <w:r w:rsidR="007169E8">
        <w:t>******</w:t>
      </w:r>
      <w:proofErr w:type="gramStart"/>
      <w:r w:rsidR="00721448">
        <w:t>г</w:t>
      </w:r>
      <w:proofErr w:type="gramEnd"/>
      <w:r>
        <w:t xml:space="preserve">,  </w:t>
      </w:r>
      <w:r w:rsidR="007169E8">
        <w:t xml:space="preserve"> *</w:t>
      </w:r>
      <w:r>
        <w:t xml:space="preserve"> день менструального цикла.</w:t>
      </w:r>
    </w:p>
    <w:p w:rsidR="00721448" w:rsidRPr="00453E01" w:rsidRDefault="00721448" w:rsidP="00C773A8">
      <w:pPr>
        <w:jc w:val="both"/>
        <w:rPr>
          <w:sz w:val="14"/>
        </w:rPr>
      </w:pPr>
    </w:p>
    <w:p w:rsidR="00C773A8" w:rsidRPr="00721448" w:rsidRDefault="00C773A8" w:rsidP="00C773A8">
      <w:pPr>
        <w:jc w:val="both"/>
      </w:pPr>
      <w:r>
        <w:rPr>
          <w:b/>
        </w:rPr>
        <w:t>Матка:</w:t>
      </w:r>
      <w:r w:rsidR="00885381">
        <w:rPr>
          <w:b/>
        </w:rPr>
        <w:t xml:space="preserve"> увеличена</w:t>
      </w:r>
      <w:r w:rsidR="00721448">
        <w:rPr>
          <w:b/>
        </w:rPr>
        <w:t xml:space="preserve">, бугристая неправильной формы, </w:t>
      </w:r>
      <w:r w:rsidR="00721448">
        <w:t xml:space="preserve"> представляет собой конгломерат миоматозных узлов</w:t>
      </w:r>
      <w:r w:rsidR="00397036">
        <w:t xml:space="preserve"> </w:t>
      </w:r>
      <w:r w:rsidR="00721448">
        <w:t>размеры 125х99х92 мм</w:t>
      </w:r>
      <w:r w:rsidR="00397036">
        <w:t xml:space="preserve"> (площадь сечения </w:t>
      </w:r>
      <w:proofErr w:type="spellStart"/>
      <w:r w:rsidR="00397036">
        <w:t>миоматозной</w:t>
      </w:r>
      <w:proofErr w:type="spellEnd"/>
      <w:r w:rsidR="00397036">
        <w:t xml:space="preserve"> поверхности на </w:t>
      </w:r>
      <w:proofErr w:type="spellStart"/>
      <w:r w:rsidR="00397036">
        <w:t>саггитальном</w:t>
      </w:r>
      <w:proofErr w:type="spellEnd"/>
      <w:r w:rsidR="00397036">
        <w:t xml:space="preserve"> сечении составляет 61% от общей площади матки).</w:t>
      </w:r>
    </w:p>
    <w:p w:rsidR="007D105E" w:rsidRDefault="00C773A8" w:rsidP="007D105E">
      <w:pPr>
        <w:jc w:val="both"/>
      </w:pPr>
      <w:r>
        <w:t>Структура миометрия изменена</w:t>
      </w:r>
      <w:r w:rsidR="00885381">
        <w:t xml:space="preserve">: </w:t>
      </w:r>
      <w:r w:rsidR="00397036">
        <w:t>определяются множественные миоматозные узлы:</w:t>
      </w:r>
    </w:p>
    <w:tbl>
      <w:tblPr>
        <w:tblStyle w:val="a9"/>
        <w:tblW w:w="0" w:type="auto"/>
        <w:tblLook w:val="04A0"/>
      </w:tblPr>
      <w:tblGrid>
        <w:gridCol w:w="519"/>
        <w:gridCol w:w="2368"/>
        <w:gridCol w:w="1551"/>
        <w:gridCol w:w="1842"/>
        <w:gridCol w:w="1193"/>
        <w:gridCol w:w="1282"/>
        <w:gridCol w:w="1540"/>
      </w:tblGrid>
      <w:tr w:rsidR="0038355E" w:rsidTr="0038355E">
        <w:tc>
          <w:tcPr>
            <w:tcW w:w="519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№</w:t>
            </w:r>
          </w:p>
        </w:tc>
        <w:tc>
          <w:tcPr>
            <w:tcW w:w="2368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Локализация, стенка матки</w:t>
            </w:r>
          </w:p>
        </w:tc>
        <w:tc>
          <w:tcPr>
            <w:tcW w:w="1551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Тип</w:t>
            </w:r>
          </w:p>
        </w:tc>
        <w:tc>
          <w:tcPr>
            <w:tcW w:w="184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Размеры, мм</w:t>
            </w:r>
          </w:p>
        </w:tc>
        <w:tc>
          <w:tcPr>
            <w:tcW w:w="1193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Деформация полости матки</w:t>
            </w:r>
          </w:p>
        </w:tc>
        <w:tc>
          <w:tcPr>
            <w:tcW w:w="1282" w:type="dxa"/>
            <w:vAlign w:val="center"/>
          </w:tcPr>
          <w:p w:rsidR="0038355E" w:rsidRPr="00453E01" w:rsidRDefault="0038355E" w:rsidP="003835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Структура</w:t>
            </w:r>
          </w:p>
        </w:tc>
        <w:tc>
          <w:tcPr>
            <w:tcW w:w="1540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Кровоснабжение ИР</w:t>
            </w:r>
          </w:p>
        </w:tc>
      </w:tr>
      <w:tr w:rsidR="0038355E" w:rsidTr="0038355E">
        <w:tc>
          <w:tcPr>
            <w:tcW w:w="519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1</w:t>
            </w:r>
          </w:p>
        </w:tc>
        <w:tc>
          <w:tcPr>
            <w:tcW w:w="2368" w:type="dxa"/>
          </w:tcPr>
          <w:p w:rsidR="0038355E" w:rsidRPr="00453E01" w:rsidRDefault="0038355E" w:rsidP="00397036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Задняя, низко</w:t>
            </w:r>
          </w:p>
        </w:tc>
        <w:tc>
          <w:tcPr>
            <w:tcW w:w="1551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трансмуральный</w:t>
            </w:r>
          </w:p>
        </w:tc>
        <w:tc>
          <w:tcPr>
            <w:tcW w:w="184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73,2х69,9х66,9</w:t>
            </w:r>
          </w:p>
        </w:tc>
        <w:tc>
          <w:tcPr>
            <w:tcW w:w="1193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да</w:t>
            </w:r>
          </w:p>
        </w:tc>
        <w:tc>
          <w:tcPr>
            <w:tcW w:w="128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однородная</w:t>
            </w:r>
          </w:p>
        </w:tc>
        <w:tc>
          <w:tcPr>
            <w:tcW w:w="1540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0,52</w:t>
            </w:r>
          </w:p>
        </w:tc>
      </w:tr>
      <w:tr w:rsidR="0038355E" w:rsidTr="0038355E">
        <w:tc>
          <w:tcPr>
            <w:tcW w:w="519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2</w:t>
            </w:r>
          </w:p>
        </w:tc>
        <w:tc>
          <w:tcPr>
            <w:tcW w:w="2368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Правая стенка</w:t>
            </w:r>
          </w:p>
        </w:tc>
        <w:tc>
          <w:tcPr>
            <w:tcW w:w="1551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Интрамуральный</w:t>
            </w:r>
          </w:p>
        </w:tc>
        <w:tc>
          <w:tcPr>
            <w:tcW w:w="184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16х20х20</w:t>
            </w:r>
          </w:p>
        </w:tc>
        <w:tc>
          <w:tcPr>
            <w:tcW w:w="1193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Нет</w:t>
            </w:r>
          </w:p>
        </w:tc>
        <w:tc>
          <w:tcPr>
            <w:tcW w:w="128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однородная</w:t>
            </w:r>
          </w:p>
        </w:tc>
        <w:tc>
          <w:tcPr>
            <w:tcW w:w="1540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0,69</w:t>
            </w:r>
          </w:p>
        </w:tc>
      </w:tr>
      <w:tr w:rsidR="0038355E" w:rsidTr="0038355E">
        <w:tc>
          <w:tcPr>
            <w:tcW w:w="519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3</w:t>
            </w:r>
          </w:p>
        </w:tc>
        <w:tc>
          <w:tcPr>
            <w:tcW w:w="2368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Правый трубный угол</w:t>
            </w:r>
          </w:p>
        </w:tc>
        <w:tc>
          <w:tcPr>
            <w:tcW w:w="1551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Интрамурально-субсерозный</w:t>
            </w:r>
          </w:p>
        </w:tc>
        <w:tc>
          <w:tcPr>
            <w:tcW w:w="184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29,9х20,03х29,3</w:t>
            </w:r>
          </w:p>
        </w:tc>
        <w:tc>
          <w:tcPr>
            <w:tcW w:w="1193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Да</w:t>
            </w:r>
          </w:p>
        </w:tc>
        <w:tc>
          <w:tcPr>
            <w:tcW w:w="128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анэхогенные включения 5,0 мм; 4,7 мм; 3,2 мм</w:t>
            </w:r>
          </w:p>
        </w:tc>
        <w:tc>
          <w:tcPr>
            <w:tcW w:w="1540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0,62</w:t>
            </w:r>
          </w:p>
        </w:tc>
      </w:tr>
      <w:tr w:rsidR="0038355E" w:rsidTr="0038355E">
        <w:tc>
          <w:tcPr>
            <w:tcW w:w="519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4</w:t>
            </w:r>
          </w:p>
        </w:tc>
        <w:tc>
          <w:tcPr>
            <w:tcW w:w="2368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Передняя</w:t>
            </w:r>
          </w:p>
        </w:tc>
        <w:tc>
          <w:tcPr>
            <w:tcW w:w="1551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Трансмуральный</w:t>
            </w:r>
          </w:p>
        </w:tc>
        <w:tc>
          <w:tcPr>
            <w:tcW w:w="184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54х40,9х55,5</w:t>
            </w:r>
          </w:p>
        </w:tc>
        <w:tc>
          <w:tcPr>
            <w:tcW w:w="1193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Да</w:t>
            </w:r>
          </w:p>
        </w:tc>
        <w:tc>
          <w:tcPr>
            <w:tcW w:w="128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однородная</w:t>
            </w:r>
          </w:p>
        </w:tc>
        <w:tc>
          <w:tcPr>
            <w:tcW w:w="1540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0,53</w:t>
            </w:r>
          </w:p>
        </w:tc>
      </w:tr>
      <w:tr w:rsidR="0038355E" w:rsidTr="0038355E">
        <w:tc>
          <w:tcPr>
            <w:tcW w:w="519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5</w:t>
            </w:r>
          </w:p>
        </w:tc>
        <w:tc>
          <w:tcPr>
            <w:tcW w:w="2368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Задняя</w:t>
            </w:r>
          </w:p>
        </w:tc>
        <w:tc>
          <w:tcPr>
            <w:tcW w:w="1551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Интрамуральный</w:t>
            </w:r>
          </w:p>
        </w:tc>
        <w:tc>
          <w:tcPr>
            <w:tcW w:w="184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17</w:t>
            </w:r>
          </w:p>
        </w:tc>
        <w:tc>
          <w:tcPr>
            <w:tcW w:w="1193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Нет</w:t>
            </w:r>
          </w:p>
        </w:tc>
        <w:tc>
          <w:tcPr>
            <w:tcW w:w="128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однородная</w:t>
            </w:r>
          </w:p>
        </w:tc>
        <w:tc>
          <w:tcPr>
            <w:tcW w:w="1540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-</w:t>
            </w:r>
          </w:p>
        </w:tc>
      </w:tr>
      <w:tr w:rsidR="0038355E" w:rsidTr="0038355E">
        <w:tc>
          <w:tcPr>
            <w:tcW w:w="519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6</w:t>
            </w:r>
          </w:p>
        </w:tc>
        <w:tc>
          <w:tcPr>
            <w:tcW w:w="2368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>Задняя</w:t>
            </w:r>
          </w:p>
        </w:tc>
        <w:tc>
          <w:tcPr>
            <w:tcW w:w="1551" w:type="dxa"/>
          </w:tcPr>
          <w:p w:rsidR="0038355E" w:rsidRPr="00453E01" w:rsidRDefault="0038355E" w:rsidP="007D105E">
            <w:pPr>
              <w:jc w:val="both"/>
              <w:rPr>
                <w:sz w:val="18"/>
              </w:rPr>
            </w:pPr>
            <w:r w:rsidRPr="00453E01">
              <w:rPr>
                <w:sz w:val="18"/>
              </w:rPr>
              <w:t xml:space="preserve">Интрамуральный </w:t>
            </w:r>
          </w:p>
        </w:tc>
        <w:tc>
          <w:tcPr>
            <w:tcW w:w="184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19,5</w:t>
            </w:r>
          </w:p>
        </w:tc>
        <w:tc>
          <w:tcPr>
            <w:tcW w:w="1193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Нет</w:t>
            </w:r>
          </w:p>
        </w:tc>
        <w:tc>
          <w:tcPr>
            <w:tcW w:w="1282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однородная</w:t>
            </w:r>
          </w:p>
        </w:tc>
        <w:tc>
          <w:tcPr>
            <w:tcW w:w="1540" w:type="dxa"/>
            <w:vAlign w:val="center"/>
          </w:tcPr>
          <w:p w:rsidR="0038355E" w:rsidRPr="00453E01" w:rsidRDefault="0038355E" w:rsidP="00453E01">
            <w:pPr>
              <w:jc w:val="center"/>
              <w:rPr>
                <w:sz w:val="18"/>
              </w:rPr>
            </w:pPr>
            <w:r w:rsidRPr="00453E01">
              <w:rPr>
                <w:sz w:val="18"/>
              </w:rPr>
              <w:t>-</w:t>
            </w:r>
          </w:p>
        </w:tc>
      </w:tr>
    </w:tbl>
    <w:p w:rsidR="00397036" w:rsidRDefault="00397036" w:rsidP="007D105E">
      <w:pPr>
        <w:jc w:val="both"/>
      </w:pPr>
    </w:p>
    <w:p w:rsidR="00C773A8" w:rsidRDefault="00C773A8" w:rsidP="00C773A8">
      <w:pPr>
        <w:jc w:val="both"/>
      </w:pPr>
      <w:r>
        <w:rPr>
          <w:b/>
          <w:bCs/>
        </w:rPr>
        <w:t>Эндометрий:</w:t>
      </w:r>
      <w:r>
        <w:rPr>
          <w:b/>
          <w:bCs/>
        </w:rPr>
        <w:tab/>
      </w:r>
      <w:r w:rsidR="00397036">
        <w:rPr>
          <w:b/>
          <w:bCs/>
        </w:rPr>
        <w:t>до 11 мм</w:t>
      </w:r>
      <w:r>
        <w:t xml:space="preserve"> </w:t>
      </w:r>
      <w:r w:rsidR="007D105E">
        <w:t xml:space="preserve">Линейной структуры эхографические характеристики </w:t>
      </w:r>
      <w:r w:rsidR="00397036">
        <w:t>сред</w:t>
      </w:r>
      <w:r w:rsidR="007D105E">
        <w:t>ней стадии фазы пролиферации</w:t>
      </w:r>
      <w:r w:rsidR="00397036">
        <w:t>, в области правого мато</w:t>
      </w:r>
      <w:r w:rsidR="00453E01">
        <w:t>ч</w:t>
      </w:r>
      <w:r w:rsidR="00397036">
        <w:t xml:space="preserve">ного угла определяется </w:t>
      </w:r>
      <w:r w:rsidR="00453E01">
        <w:t>предлежащее</w:t>
      </w:r>
      <w:r w:rsidR="00397036">
        <w:t xml:space="preserve"> к задней стенке эхоп</w:t>
      </w:r>
      <w:r w:rsidR="00453E01">
        <w:t>озитивное</w:t>
      </w:r>
      <w:r w:rsidR="00397036">
        <w:t xml:space="preserve"> включение </w:t>
      </w:r>
      <w:r w:rsidR="00453E01">
        <w:t>22,8х21,6х20,1 мм</w:t>
      </w:r>
      <w:r>
        <w:t>.</w:t>
      </w:r>
    </w:p>
    <w:p w:rsidR="00C773A8" w:rsidRDefault="00C773A8" w:rsidP="00C773A8">
      <w:pPr>
        <w:jc w:val="both"/>
      </w:pPr>
      <w:r>
        <w:rPr>
          <w:b/>
          <w:bCs/>
        </w:rPr>
        <w:t>Полость матки:</w:t>
      </w:r>
      <w:r>
        <w:t xml:space="preserve"> </w:t>
      </w:r>
      <w:r w:rsidR="002E0C6B">
        <w:t xml:space="preserve"> </w:t>
      </w:r>
      <w:r w:rsidR="00453E01">
        <w:t xml:space="preserve">резко </w:t>
      </w:r>
      <w:r>
        <w:t>деформирована</w:t>
      </w:r>
      <w:r w:rsidR="00885381">
        <w:t xml:space="preserve"> </w:t>
      </w:r>
    </w:p>
    <w:p w:rsidR="00484F5B" w:rsidRDefault="00C773A8" w:rsidP="00C773A8">
      <w:pPr>
        <w:jc w:val="both"/>
      </w:pPr>
      <w:r>
        <w:rPr>
          <w:b/>
        </w:rPr>
        <w:t xml:space="preserve">Шейка матки:  </w:t>
      </w:r>
      <w:r w:rsidR="00453E01">
        <w:t>41,5х35,1</w:t>
      </w:r>
      <w:r w:rsidR="007169E8">
        <w:t>48,2</w:t>
      </w:r>
      <w:r w:rsidR="00DD720A" w:rsidRPr="00DD720A">
        <w:t xml:space="preserve"> мм</w:t>
      </w:r>
      <w:r w:rsidR="002E0C6B">
        <w:t>,</w:t>
      </w:r>
      <w:r w:rsidR="00DD720A" w:rsidRPr="00DD720A">
        <w:t xml:space="preserve"> </w:t>
      </w:r>
      <w:r w:rsidR="00453E01">
        <w:t>деформирована узлами</w:t>
      </w:r>
      <w:r w:rsidR="00DD720A">
        <w:t>.</w:t>
      </w:r>
    </w:p>
    <w:p w:rsidR="00C773A8" w:rsidRDefault="00C773A8" w:rsidP="00C773A8">
      <w:pPr>
        <w:jc w:val="both"/>
      </w:pPr>
      <w:r>
        <w:rPr>
          <w:b/>
        </w:rPr>
        <w:t xml:space="preserve"> Цервикальный канал</w:t>
      </w:r>
      <w:r>
        <w:t xml:space="preserve"> не расширен.</w:t>
      </w:r>
    </w:p>
    <w:p w:rsidR="00C773A8" w:rsidRDefault="00C773A8" w:rsidP="00C773A8">
      <w:pPr>
        <w:jc w:val="both"/>
      </w:pPr>
      <w:r>
        <w:rPr>
          <w:b/>
        </w:rPr>
        <w:t>Яичники</w:t>
      </w:r>
      <w:r>
        <w:t>:</w:t>
      </w:r>
    </w:p>
    <w:p w:rsidR="00C773A8" w:rsidRDefault="00C773A8" w:rsidP="00C773A8">
      <w:pPr>
        <w:jc w:val="both"/>
      </w:pPr>
      <w:r>
        <w:rPr>
          <w:b/>
        </w:rPr>
        <w:t>Левый</w:t>
      </w:r>
      <w:r>
        <w:t xml:space="preserve">:  </w:t>
      </w:r>
      <w:r w:rsidR="00453E01">
        <w:t>35х17,1х20,5</w:t>
      </w:r>
      <w:r w:rsidR="00DD720A">
        <w:t xml:space="preserve"> </w:t>
      </w:r>
      <w:r>
        <w:t>мм</w:t>
      </w:r>
      <w:r w:rsidR="00484F5B">
        <w:t xml:space="preserve">, объем </w:t>
      </w:r>
      <w:r w:rsidR="00453E01">
        <w:t>6,42</w:t>
      </w:r>
      <w:r w:rsidR="00484F5B">
        <w:t xml:space="preserve"> см</w:t>
      </w:r>
      <w:r w:rsidR="00484F5B" w:rsidRPr="00484F5B">
        <w:rPr>
          <w:vertAlign w:val="superscript"/>
        </w:rPr>
        <w:t>3</w:t>
      </w:r>
      <w:r w:rsidR="00484F5B">
        <w:t xml:space="preserve"> (</w:t>
      </w:r>
      <w:r w:rsidR="007D105E">
        <w:t xml:space="preserve">не </w:t>
      </w:r>
      <w:r w:rsidR="00484F5B">
        <w:t>увеличен).</w:t>
      </w:r>
      <w:r>
        <w:t xml:space="preserve">  Контуры ровные, чёткие.</w:t>
      </w:r>
    </w:p>
    <w:p w:rsidR="00C773A8" w:rsidRDefault="00484F5B" w:rsidP="00C773A8">
      <w:pPr>
        <w:jc w:val="both"/>
      </w:pPr>
      <w:r>
        <w:t>В типичном месте</w:t>
      </w:r>
      <w:r w:rsidR="00C773A8">
        <w:t xml:space="preserve">. </w:t>
      </w:r>
      <w:r w:rsidR="007169E8">
        <w:t>Фолликулы Ø 6-8 мм.</w:t>
      </w:r>
    </w:p>
    <w:p w:rsidR="00C773A8" w:rsidRDefault="00C773A8" w:rsidP="00C773A8">
      <w:pPr>
        <w:jc w:val="both"/>
      </w:pPr>
      <w:r>
        <w:t>Компрессия безболезненная.</w:t>
      </w:r>
    </w:p>
    <w:p w:rsidR="007169E8" w:rsidRDefault="00484F5B" w:rsidP="007169E8">
      <w:pPr>
        <w:jc w:val="both"/>
      </w:pPr>
      <w:r>
        <w:rPr>
          <w:b/>
        </w:rPr>
        <w:t>Правый</w:t>
      </w:r>
      <w:r>
        <w:t xml:space="preserve">:  </w:t>
      </w:r>
      <w:r w:rsidR="00453E01">
        <w:t xml:space="preserve">31,8х19,0х18,1 </w:t>
      </w:r>
      <w:r w:rsidR="00DD720A">
        <w:t>мм</w:t>
      </w:r>
      <w:proofErr w:type="gramStart"/>
      <w:r w:rsidR="00A53B83">
        <w:t>.</w:t>
      </w:r>
      <w:proofErr w:type="gramEnd"/>
      <w:r w:rsidR="00DD720A">
        <w:t xml:space="preserve"> </w:t>
      </w:r>
      <w:proofErr w:type="gramStart"/>
      <w:r w:rsidR="007169E8">
        <w:t>о</w:t>
      </w:r>
      <w:proofErr w:type="gramEnd"/>
      <w:r w:rsidR="007169E8">
        <w:t>бъем</w:t>
      </w:r>
      <w:r w:rsidR="002E0C6B">
        <w:t xml:space="preserve"> </w:t>
      </w:r>
      <w:r w:rsidR="00453E01">
        <w:t>5,9</w:t>
      </w:r>
      <w:r w:rsidR="00DD720A" w:rsidRPr="00DD720A">
        <w:t xml:space="preserve"> </w:t>
      </w:r>
      <w:r w:rsidR="007169E8">
        <w:t>см</w:t>
      </w:r>
      <w:r w:rsidR="007169E8" w:rsidRPr="00484F5B">
        <w:rPr>
          <w:vertAlign w:val="superscript"/>
        </w:rPr>
        <w:t>3</w:t>
      </w:r>
      <w:r w:rsidR="00DD720A">
        <w:t xml:space="preserve">. </w:t>
      </w:r>
      <w:r w:rsidR="007169E8">
        <w:t>Контуры ровные, чёткие.</w:t>
      </w:r>
    </w:p>
    <w:p w:rsidR="007169E8" w:rsidRDefault="007169E8" w:rsidP="007169E8">
      <w:pPr>
        <w:jc w:val="both"/>
      </w:pPr>
      <w:r>
        <w:t>В типичном месте. Фолликулы Ø 6-8 мм.</w:t>
      </w:r>
    </w:p>
    <w:p w:rsidR="00C773A8" w:rsidRDefault="00C773A8" w:rsidP="00C773A8">
      <w:pPr>
        <w:jc w:val="both"/>
      </w:pPr>
      <w:r>
        <w:rPr>
          <w:b/>
          <w:bCs/>
        </w:rPr>
        <w:t>Жидкость в полости малого таза:</w:t>
      </w:r>
      <w:r>
        <w:t xml:space="preserve"> </w:t>
      </w:r>
      <w:r w:rsidR="00453E01">
        <w:t>не определяется</w:t>
      </w:r>
      <w:r>
        <w:t>.</w:t>
      </w:r>
    </w:p>
    <w:p w:rsidR="00C773A8" w:rsidRDefault="00C773A8" w:rsidP="00C773A8">
      <w:pPr>
        <w:jc w:val="both"/>
        <w:rPr>
          <w:b/>
        </w:rPr>
      </w:pPr>
    </w:p>
    <w:p w:rsidR="00C773A8" w:rsidRDefault="00C773A8" w:rsidP="00C773A8">
      <w:pPr>
        <w:jc w:val="both"/>
      </w:pPr>
      <w:r>
        <w:rPr>
          <w:b/>
        </w:rPr>
        <w:t>Заключение</w:t>
      </w:r>
      <w:r>
        <w:t xml:space="preserve">: </w:t>
      </w:r>
      <w:r w:rsidR="00DD720A">
        <w:t xml:space="preserve">Эхографические признаки </w:t>
      </w:r>
      <w:r w:rsidR="00453E01">
        <w:t xml:space="preserve">множественной узловой </w:t>
      </w:r>
      <w:r w:rsidR="00DD720A">
        <w:t>миомы матки</w:t>
      </w:r>
      <w:r w:rsidR="002E0C6B">
        <w:t>.</w:t>
      </w:r>
      <w:r w:rsidR="007D105E">
        <w:t xml:space="preserve"> </w:t>
      </w:r>
      <w:r w:rsidR="00453E01">
        <w:t>Нельзя исключить гиперпластический процесс эндометрия (железистый тип)</w:t>
      </w:r>
      <w:r w:rsidR="007D105E">
        <w:t xml:space="preserve">. </w:t>
      </w:r>
    </w:p>
    <w:p w:rsidR="00C773A8" w:rsidRPr="00453E01" w:rsidRDefault="00C773A8" w:rsidP="00C773A8">
      <w:pPr>
        <w:jc w:val="both"/>
        <w:rPr>
          <w:sz w:val="16"/>
        </w:rPr>
      </w:pPr>
    </w:p>
    <w:p w:rsidR="007169E8" w:rsidRDefault="00C773A8" w:rsidP="00C773A8">
      <w:pPr>
        <w:jc w:val="both"/>
      </w:pPr>
      <w:r w:rsidRPr="009704A9">
        <w:rPr>
          <w:b/>
        </w:rPr>
        <w:t xml:space="preserve"> Рекомендации:</w:t>
      </w:r>
      <w:r w:rsidR="009704A9">
        <w:t xml:space="preserve"> </w:t>
      </w:r>
    </w:p>
    <w:p w:rsidR="007169E8" w:rsidRDefault="009704A9" w:rsidP="00C773A8">
      <w:pPr>
        <w:jc w:val="both"/>
      </w:pPr>
      <w:r>
        <w:t>консультация гинеколога</w:t>
      </w:r>
      <w:r w:rsidR="00DD720A">
        <w:t xml:space="preserve">, </w:t>
      </w:r>
    </w:p>
    <w:p w:rsidR="007169E8" w:rsidRDefault="007169E8" w:rsidP="00C773A8">
      <w:pPr>
        <w:jc w:val="both"/>
      </w:pPr>
    </w:p>
    <w:p w:rsidR="00C773A8" w:rsidRDefault="00C773A8" w:rsidP="00C773A8">
      <w:pPr>
        <w:jc w:val="both"/>
      </w:pPr>
    </w:p>
    <w:p w:rsidR="00C773A8" w:rsidRDefault="00C773A8" w:rsidP="007169E8">
      <w:pPr>
        <w:jc w:val="both"/>
      </w:pPr>
      <w:r>
        <w:rPr>
          <w:b/>
          <w:bCs/>
        </w:rPr>
        <w:t>Врач:</w:t>
      </w:r>
      <w:r w:rsidR="009704A9">
        <w:rPr>
          <w:b/>
          <w:bCs/>
        </w:rPr>
        <w:t xml:space="preserve"> к.м.н. Чубкин И.В.</w:t>
      </w:r>
    </w:p>
    <w:p w:rsidR="00E74D97" w:rsidRDefault="00E74D97"/>
    <w:sectPr w:rsidR="00E74D97" w:rsidSect="00970205">
      <w:pgSz w:w="11905" w:h="16837"/>
      <w:pgMar w:top="360" w:right="746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86EFE"/>
    <w:rsid w:val="00086EFE"/>
    <w:rsid w:val="001204F5"/>
    <w:rsid w:val="002E0C6B"/>
    <w:rsid w:val="0038355E"/>
    <w:rsid w:val="003904E1"/>
    <w:rsid w:val="00397036"/>
    <w:rsid w:val="00425F76"/>
    <w:rsid w:val="00453E01"/>
    <w:rsid w:val="00484F5B"/>
    <w:rsid w:val="0052418F"/>
    <w:rsid w:val="005C319B"/>
    <w:rsid w:val="005E55DC"/>
    <w:rsid w:val="006C62E3"/>
    <w:rsid w:val="006E48D3"/>
    <w:rsid w:val="007169E8"/>
    <w:rsid w:val="00721448"/>
    <w:rsid w:val="007375D1"/>
    <w:rsid w:val="00776A56"/>
    <w:rsid w:val="007D105E"/>
    <w:rsid w:val="007E239F"/>
    <w:rsid w:val="007E3BD6"/>
    <w:rsid w:val="00841BE1"/>
    <w:rsid w:val="00885381"/>
    <w:rsid w:val="008B4EDB"/>
    <w:rsid w:val="008F4200"/>
    <w:rsid w:val="00916B30"/>
    <w:rsid w:val="00970205"/>
    <w:rsid w:val="009704A9"/>
    <w:rsid w:val="00987880"/>
    <w:rsid w:val="00A16461"/>
    <w:rsid w:val="00A53B83"/>
    <w:rsid w:val="00AE20BF"/>
    <w:rsid w:val="00B043A3"/>
    <w:rsid w:val="00C01EDD"/>
    <w:rsid w:val="00C773A8"/>
    <w:rsid w:val="00CC10AB"/>
    <w:rsid w:val="00D53799"/>
    <w:rsid w:val="00DB6F16"/>
    <w:rsid w:val="00DD0877"/>
    <w:rsid w:val="00DD720A"/>
    <w:rsid w:val="00E16891"/>
    <w:rsid w:val="00E2130A"/>
    <w:rsid w:val="00E74D97"/>
    <w:rsid w:val="00EE72A5"/>
    <w:rsid w:val="00F066FA"/>
    <w:rsid w:val="00F23E1B"/>
    <w:rsid w:val="00F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205"/>
  </w:style>
  <w:style w:type="character" w:customStyle="1" w:styleId="WW-Absatz-Standardschriftart">
    <w:name w:val="WW-Absatz-Standardschriftart"/>
    <w:rsid w:val="00970205"/>
  </w:style>
  <w:style w:type="character" w:customStyle="1" w:styleId="WW-Absatz-Standardschriftart1">
    <w:name w:val="WW-Absatz-Standardschriftart1"/>
    <w:rsid w:val="00970205"/>
  </w:style>
  <w:style w:type="character" w:customStyle="1" w:styleId="WW-Absatz-Standardschriftart11">
    <w:name w:val="WW-Absatz-Standardschriftart11"/>
    <w:rsid w:val="00970205"/>
  </w:style>
  <w:style w:type="character" w:customStyle="1" w:styleId="1">
    <w:name w:val="Основной шрифт абзаца1"/>
    <w:rsid w:val="00970205"/>
  </w:style>
  <w:style w:type="character" w:styleId="a3">
    <w:name w:val="Hyperlink"/>
    <w:basedOn w:val="1"/>
    <w:rsid w:val="0097020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702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970205"/>
    <w:pPr>
      <w:spacing w:after="120"/>
    </w:pPr>
  </w:style>
  <w:style w:type="paragraph" w:styleId="a6">
    <w:name w:val="List"/>
    <w:basedOn w:val="a5"/>
    <w:rsid w:val="00970205"/>
    <w:rPr>
      <w:rFonts w:cs="Tahoma"/>
    </w:rPr>
  </w:style>
  <w:style w:type="paragraph" w:customStyle="1" w:styleId="10">
    <w:name w:val="Название1"/>
    <w:basedOn w:val="a"/>
    <w:rsid w:val="0097020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70205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970205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70205"/>
    <w:pPr>
      <w:jc w:val="center"/>
    </w:pPr>
    <w:rPr>
      <w:i/>
      <w:iCs/>
    </w:rPr>
  </w:style>
  <w:style w:type="table" w:styleId="a9">
    <w:name w:val="Table Grid"/>
    <w:basedOn w:val="a1"/>
    <w:rsid w:val="00DD087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ЦЕНТР «ЕВРОМЕДИКА»</vt:lpstr>
    </vt:vector>
  </TitlesOfParts>
  <Company>MoBIL GROUP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«ЕВРОМЕДИКА»</dc:title>
  <dc:creator>1</dc:creator>
  <cp:lastModifiedBy>sl</cp:lastModifiedBy>
  <cp:revision>4</cp:revision>
  <cp:lastPrinted>2013-07-21T06:39:00Z</cp:lastPrinted>
  <dcterms:created xsi:type="dcterms:W3CDTF">2014-10-17T11:35:00Z</dcterms:created>
  <dcterms:modified xsi:type="dcterms:W3CDTF">2014-11-12T12:37:00Z</dcterms:modified>
</cp:coreProperties>
</file>