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F3" w:rsidRDefault="00DC7FF3" w:rsidP="00DC7FF3">
      <w:pPr>
        <w:jc w:val="center"/>
      </w:pPr>
    </w:p>
    <w:p w:rsidR="00DC7FF3" w:rsidRDefault="00DC7FF3" w:rsidP="00DC7FF3">
      <w:pPr>
        <w:jc w:val="center"/>
      </w:pPr>
    </w:p>
    <w:p w:rsidR="00DC7FF3" w:rsidRDefault="00DC7FF3" w:rsidP="00DC7FF3">
      <w:pPr>
        <w:jc w:val="center"/>
      </w:pPr>
    </w:p>
    <w:p w:rsidR="00DC7FF3" w:rsidRDefault="00DC7FF3" w:rsidP="00DC7FF3">
      <w:pPr>
        <w:jc w:val="center"/>
      </w:pPr>
    </w:p>
    <w:p w:rsidR="00DC7FF3" w:rsidRDefault="00DC7FF3" w:rsidP="00DC7FF3">
      <w:pPr>
        <w:jc w:val="center"/>
      </w:pPr>
    </w:p>
    <w:p w:rsidR="00DC7FF3" w:rsidRDefault="00DC7FF3" w:rsidP="00DC7FF3">
      <w:pPr>
        <w:jc w:val="center"/>
      </w:pPr>
    </w:p>
    <w:p w:rsidR="00044098" w:rsidRDefault="00044098" w:rsidP="00DC7FF3">
      <w:pPr>
        <w:jc w:val="center"/>
      </w:pPr>
    </w:p>
    <w:p w:rsidR="00044098" w:rsidRDefault="00044098" w:rsidP="00DC7FF3">
      <w:pPr>
        <w:jc w:val="center"/>
      </w:pPr>
    </w:p>
    <w:p w:rsidR="00044098" w:rsidRDefault="00044098" w:rsidP="00DC7FF3">
      <w:pPr>
        <w:jc w:val="center"/>
      </w:pPr>
    </w:p>
    <w:p w:rsidR="00044098" w:rsidRDefault="00044098" w:rsidP="00DC7FF3">
      <w:pPr>
        <w:jc w:val="center"/>
      </w:pPr>
    </w:p>
    <w:p w:rsidR="00044098" w:rsidRDefault="00044098" w:rsidP="00DC7FF3">
      <w:pPr>
        <w:jc w:val="center"/>
      </w:pPr>
    </w:p>
    <w:p w:rsidR="00DC7FF3" w:rsidRDefault="00DC7FF3" w:rsidP="00DC7FF3">
      <w:pPr>
        <w:jc w:val="center"/>
      </w:pPr>
    </w:p>
    <w:p w:rsidR="00DC7FF3" w:rsidRDefault="00DC7FF3" w:rsidP="00DC7FF3">
      <w:pPr>
        <w:jc w:val="center"/>
      </w:pPr>
    </w:p>
    <w:p w:rsidR="0067243E" w:rsidRDefault="0067243E" w:rsidP="00DC7FF3">
      <w:pPr>
        <w:jc w:val="center"/>
        <w:rPr>
          <w:b/>
        </w:rPr>
      </w:pPr>
      <w:r>
        <w:rPr>
          <w:b/>
        </w:rPr>
        <w:t xml:space="preserve">ПРОТОКОЛ УЛЬТРАЗВУКОВОГО ИССЛЕДОВАНИЯ </w:t>
      </w:r>
    </w:p>
    <w:p w:rsidR="0067243E" w:rsidRDefault="0067243E" w:rsidP="00DC7FF3">
      <w:pPr>
        <w:jc w:val="center"/>
        <w:rPr>
          <w:b/>
        </w:rPr>
      </w:pPr>
      <w:r>
        <w:rPr>
          <w:b/>
        </w:rPr>
        <w:t xml:space="preserve">ЩИТОВИДНОЙ ЖЕЛЕЗЫ </w:t>
      </w:r>
    </w:p>
    <w:p w:rsidR="00DC7FF3" w:rsidRDefault="0067243E" w:rsidP="00DC7FF3">
      <w:pPr>
        <w:jc w:val="center"/>
        <w:rPr>
          <w:b/>
        </w:rPr>
      </w:pPr>
      <w:r>
        <w:rPr>
          <w:b/>
        </w:rPr>
        <w:t>С ПРИМЕНЕНИЕМ ЦВЕТОВОГО КАР</w:t>
      </w:r>
      <w:r w:rsidR="00E34354">
        <w:rPr>
          <w:b/>
        </w:rPr>
        <w:t>Т</w:t>
      </w:r>
      <w:bookmarkStart w:id="0" w:name="_GoBack"/>
      <w:bookmarkEnd w:id="0"/>
      <w:r>
        <w:rPr>
          <w:b/>
        </w:rPr>
        <w:t xml:space="preserve">ИРОВАНИЯ И ДОППЛЕРОГРАФИИ </w:t>
      </w:r>
    </w:p>
    <w:p w:rsidR="0067243E" w:rsidRDefault="0067243E" w:rsidP="00DC7FF3">
      <w:pPr>
        <w:jc w:val="center"/>
        <w:rPr>
          <w:b/>
        </w:rPr>
      </w:pPr>
    </w:p>
    <w:p w:rsidR="009B41FE" w:rsidRDefault="00050A79" w:rsidP="004868FC">
      <w:r>
        <w:t xml:space="preserve">Дата </w:t>
      </w:r>
      <w:r w:rsidR="004868FC">
        <w:t xml:space="preserve">     </w:t>
      </w:r>
      <w:r w:rsidR="008A1017" w:rsidRPr="008A1017">
        <w:t xml:space="preserve"> </w:t>
      </w:r>
    </w:p>
    <w:p w:rsidR="009B41FE" w:rsidRDefault="009B41FE" w:rsidP="004868FC"/>
    <w:p w:rsidR="004868FC" w:rsidRDefault="004868FC" w:rsidP="004868FC">
      <w:pPr>
        <w:rPr>
          <w:b/>
          <w:sz w:val="28"/>
          <w:szCs w:val="28"/>
        </w:rPr>
      </w:pPr>
      <w:r>
        <w:rPr>
          <w:b/>
        </w:rPr>
        <w:t>Ф.И.О.</w:t>
      </w:r>
      <w:r>
        <w:rPr>
          <w:b/>
          <w:sz w:val="28"/>
          <w:szCs w:val="28"/>
        </w:rPr>
        <w:t xml:space="preserve">  </w:t>
      </w:r>
      <w:r w:rsidR="00FA5EA5">
        <w:rPr>
          <w:b/>
          <w:sz w:val="28"/>
          <w:szCs w:val="28"/>
        </w:rPr>
        <w:t xml:space="preserve"> </w:t>
      </w:r>
    </w:p>
    <w:p w:rsidR="009B41FE" w:rsidRDefault="009B41FE" w:rsidP="004868FC"/>
    <w:p w:rsidR="00DC7FF3" w:rsidRPr="008A1017" w:rsidRDefault="00DC7FF3" w:rsidP="004868FC">
      <w:pPr>
        <w:jc w:val="both"/>
      </w:pPr>
      <w:proofErr w:type="gramStart"/>
      <w:r>
        <w:rPr>
          <w:u w:val="single"/>
        </w:rPr>
        <w:t>УЗ</w:t>
      </w:r>
      <w:r w:rsidRPr="008A1017">
        <w:rPr>
          <w:u w:val="single"/>
        </w:rPr>
        <w:t>-</w:t>
      </w:r>
      <w:r>
        <w:rPr>
          <w:u w:val="single"/>
        </w:rPr>
        <w:t>прибор</w:t>
      </w:r>
      <w:proofErr w:type="gramEnd"/>
      <w:r w:rsidRPr="008A1017">
        <w:t xml:space="preserve">: </w:t>
      </w:r>
      <w:r>
        <w:rPr>
          <w:lang w:val="en-US"/>
        </w:rPr>
        <w:t>Voluson</w:t>
      </w:r>
      <w:r w:rsidRPr="008A1017">
        <w:t xml:space="preserve"> </w:t>
      </w:r>
      <w:r>
        <w:rPr>
          <w:lang w:val="en-US"/>
        </w:rPr>
        <w:t>E</w:t>
      </w:r>
      <w:r w:rsidRPr="008A1017">
        <w:t xml:space="preserve"> </w:t>
      </w:r>
      <w:proofErr w:type="gramStart"/>
      <w:r w:rsidRPr="008A1017">
        <w:t xml:space="preserve">8  </w:t>
      </w:r>
      <w:r>
        <w:rPr>
          <w:lang w:val="en-US"/>
        </w:rPr>
        <w:t>Expert</w:t>
      </w:r>
      <w:proofErr w:type="gramEnd"/>
    </w:p>
    <w:p w:rsidR="004868FC" w:rsidRDefault="004868FC" w:rsidP="00DC7FF3"/>
    <w:p w:rsidR="00DC7FF3" w:rsidRDefault="00DC7FF3" w:rsidP="00DC7FF3">
      <w:r>
        <w:t>Щитовидная железа расположена в обычном месте на передней поверхности шеи.</w:t>
      </w:r>
    </w:p>
    <w:p w:rsidR="00DC7FF3" w:rsidRDefault="00E34354" w:rsidP="00DC7FF3">
      <w:pPr>
        <w:spacing w:line="240" w:lineRule="atLeast"/>
        <w:rPr>
          <w:rFonts w:ascii="Tahoma" w:hAnsi="Tahoma"/>
        </w:rPr>
      </w:pPr>
      <w:r>
        <w:rPr>
          <w:rFonts w:ascii="Tahoma" w:hAnsi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.5pt;margin-top:5.65pt;width:399.35pt;height:70.2pt;z-index:251660288">
            <v:imagedata r:id="rId6" o:title=""/>
            <w10:wrap type="square" side="right"/>
          </v:shape>
          <o:OLEObject Type="Embed" ProgID="Excel.Sheet.8" ShapeID="_x0000_s1026" DrawAspect="Content" ObjectID="_1551106493" r:id="rId7"/>
        </w:pict>
      </w:r>
      <w:r w:rsidR="00DC7FF3">
        <w:rPr>
          <w:rFonts w:ascii="Tahoma" w:hAnsi="Tahoma"/>
        </w:rPr>
        <w:br w:type="textWrapping" w:clear="all"/>
        <w:t xml:space="preserve">Нормальные показатели объёма щитовидной железы (А.Ф. </w:t>
      </w:r>
      <w:proofErr w:type="spellStart"/>
      <w:r w:rsidR="00DC7FF3">
        <w:rPr>
          <w:rFonts w:ascii="Tahoma" w:hAnsi="Tahoma"/>
        </w:rPr>
        <w:t>Цыб</w:t>
      </w:r>
      <w:proofErr w:type="spellEnd"/>
      <w:r w:rsidR="00DC7FF3">
        <w:rPr>
          <w:rFonts w:ascii="Tahoma" w:hAnsi="Tahoma"/>
        </w:rPr>
        <w:t xml:space="preserve"> с соавт., 1991 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2976"/>
        <w:gridCol w:w="3119"/>
      </w:tblGrid>
      <w:tr w:rsidR="00DC7FF3" w:rsidTr="00E265F1">
        <w:tc>
          <w:tcPr>
            <w:tcW w:w="1384" w:type="dxa"/>
          </w:tcPr>
          <w:p w:rsidR="00DC7FF3" w:rsidRDefault="00DC7FF3" w:rsidP="00E65186">
            <w:pPr>
              <w:pStyle w:val="6"/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Пол</w:t>
            </w:r>
          </w:p>
        </w:tc>
        <w:tc>
          <w:tcPr>
            <w:tcW w:w="1985" w:type="dxa"/>
          </w:tcPr>
          <w:p w:rsidR="00DC7FF3" w:rsidRPr="00E265F1" w:rsidRDefault="00DC7FF3" w:rsidP="00E65186">
            <w:pPr>
              <w:spacing w:line="240" w:lineRule="atLeast"/>
              <w:jc w:val="center"/>
              <w:rPr>
                <w:rFonts w:ascii="Tahoma" w:hAnsi="Tahoma"/>
                <w:sz w:val="20"/>
              </w:rPr>
            </w:pPr>
            <w:r w:rsidRPr="00E265F1">
              <w:rPr>
                <w:rFonts w:ascii="Tahoma" w:hAnsi="Tahoma"/>
                <w:sz w:val="20"/>
              </w:rPr>
              <w:t>Возраст (лет)</w:t>
            </w:r>
          </w:p>
        </w:tc>
        <w:tc>
          <w:tcPr>
            <w:tcW w:w="2976" w:type="dxa"/>
          </w:tcPr>
          <w:p w:rsidR="00DC7FF3" w:rsidRPr="00E265F1" w:rsidRDefault="00DC7FF3" w:rsidP="00E65186">
            <w:pPr>
              <w:spacing w:line="240" w:lineRule="atLeast"/>
              <w:jc w:val="center"/>
              <w:rPr>
                <w:rFonts w:ascii="Tahoma" w:hAnsi="Tahoma"/>
                <w:sz w:val="20"/>
              </w:rPr>
            </w:pPr>
            <w:r w:rsidRPr="00E265F1">
              <w:rPr>
                <w:rFonts w:ascii="Tahoma" w:hAnsi="Tahoma"/>
                <w:sz w:val="20"/>
              </w:rPr>
              <w:t>Объём правой доли (см</w:t>
            </w:r>
            <w:r w:rsidRPr="00E265F1">
              <w:rPr>
                <w:rFonts w:ascii="Tahoma" w:hAnsi="Tahoma"/>
                <w:sz w:val="20"/>
                <w:vertAlign w:val="superscript"/>
              </w:rPr>
              <w:t>3</w:t>
            </w:r>
            <w:r w:rsidRPr="00E265F1">
              <w:rPr>
                <w:rFonts w:ascii="Tahoma" w:hAnsi="Tahoma"/>
                <w:sz w:val="20"/>
              </w:rPr>
              <w:t>-мл)</w:t>
            </w:r>
          </w:p>
        </w:tc>
        <w:tc>
          <w:tcPr>
            <w:tcW w:w="3119" w:type="dxa"/>
          </w:tcPr>
          <w:p w:rsidR="00DC7FF3" w:rsidRPr="00E265F1" w:rsidRDefault="00DC7FF3" w:rsidP="00E65186">
            <w:pPr>
              <w:spacing w:line="240" w:lineRule="atLeast"/>
              <w:jc w:val="center"/>
              <w:rPr>
                <w:rFonts w:ascii="Tahoma" w:hAnsi="Tahoma"/>
                <w:sz w:val="20"/>
              </w:rPr>
            </w:pPr>
            <w:r w:rsidRPr="00E265F1">
              <w:rPr>
                <w:rFonts w:ascii="Tahoma" w:hAnsi="Tahoma"/>
                <w:sz w:val="20"/>
              </w:rPr>
              <w:t>Объём левой доли (см</w:t>
            </w:r>
            <w:r w:rsidRPr="00E265F1">
              <w:rPr>
                <w:rFonts w:ascii="Tahoma" w:hAnsi="Tahoma"/>
                <w:sz w:val="20"/>
                <w:vertAlign w:val="superscript"/>
              </w:rPr>
              <w:t>3</w:t>
            </w:r>
            <w:r w:rsidRPr="00E265F1">
              <w:rPr>
                <w:rFonts w:ascii="Tahoma" w:hAnsi="Tahoma"/>
                <w:sz w:val="20"/>
              </w:rPr>
              <w:t>-мл)</w:t>
            </w:r>
          </w:p>
        </w:tc>
      </w:tr>
      <w:tr w:rsidR="00DC7FF3" w:rsidTr="00E265F1">
        <w:tc>
          <w:tcPr>
            <w:tcW w:w="1384" w:type="dxa"/>
          </w:tcPr>
          <w:p w:rsidR="00DC7FF3" w:rsidRDefault="00DC7FF3" w:rsidP="00E65186">
            <w:pPr>
              <w:pStyle w:val="6"/>
              <w:spacing w:line="20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Мужчины</w:t>
            </w:r>
          </w:p>
        </w:tc>
        <w:tc>
          <w:tcPr>
            <w:tcW w:w="1985" w:type="dxa"/>
          </w:tcPr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16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17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21-30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31-40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41-50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51-60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61-70</w:t>
            </w:r>
          </w:p>
        </w:tc>
        <w:tc>
          <w:tcPr>
            <w:tcW w:w="2976" w:type="dxa"/>
          </w:tcPr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5,61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6,27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6,87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6,73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7,04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7,02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7,77</w:t>
            </w:r>
          </w:p>
        </w:tc>
        <w:tc>
          <w:tcPr>
            <w:tcW w:w="3119" w:type="dxa"/>
          </w:tcPr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5,02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5,73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6,14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6,35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6,52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6,67</w:t>
            </w:r>
          </w:p>
          <w:p w:rsidR="00DC7FF3" w:rsidRDefault="00DC7FF3" w:rsidP="00E65186">
            <w:pPr>
              <w:spacing w:line="20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8,07</w:t>
            </w:r>
          </w:p>
        </w:tc>
      </w:tr>
      <w:tr w:rsidR="00DC7FF3" w:rsidTr="00E265F1">
        <w:tc>
          <w:tcPr>
            <w:tcW w:w="1384" w:type="dxa"/>
          </w:tcPr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Женщины</w:t>
            </w:r>
          </w:p>
        </w:tc>
        <w:tc>
          <w:tcPr>
            <w:tcW w:w="1985" w:type="dxa"/>
          </w:tcPr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16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17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21-30</w:t>
            </w:r>
          </w:p>
          <w:p w:rsidR="00DC7FF3" w:rsidRP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b/>
                <w:sz w:val="16"/>
              </w:rPr>
            </w:pPr>
            <w:r w:rsidRPr="00DC7FF3">
              <w:rPr>
                <w:rFonts w:ascii="Tahoma" w:hAnsi="Tahoma"/>
                <w:b/>
                <w:sz w:val="16"/>
              </w:rPr>
              <w:t>31-40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41-50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51-60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61-70</w:t>
            </w:r>
          </w:p>
        </w:tc>
        <w:tc>
          <w:tcPr>
            <w:tcW w:w="2976" w:type="dxa"/>
          </w:tcPr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4,80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5,87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6,10</w:t>
            </w:r>
          </w:p>
          <w:p w:rsidR="00DC7FF3" w:rsidRP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b/>
                <w:sz w:val="16"/>
              </w:rPr>
            </w:pPr>
            <w:r w:rsidRPr="00DC7FF3">
              <w:rPr>
                <w:rFonts w:ascii="Tahoma" w:hAnsi="Tahoma"/>
                <w:b/>
                <w:sz w:val="16"/>
              </w:rPr>
              <w:t>6,14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5,63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5,65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5,49</w:t>
            </w:r>
          </w:p>
        </w:tc>
        <w:tc>
          <w:tcPr>
            <w:tcW w:w="3119" w:type="dxa"/>
          </w:tcPr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4,17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5,38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5,63</w:t>
            </w:r>
          </w:p>
          <w:p w:rsidR="00DC7FF3" w:rsidRP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b/>
                <w:sz w:val="16"/>
              </w:rPr>
            </w:pPr>
            <w:r w:rsidRPr="00DC7FF3">
              <w:rPr>
                <w:rFonts w:ascii="Tahoma" w:hAnsi="Tahoma"/>
                <w:b/>
                <w:sz w:val="16"/>
              </w:rPr>
              <w:t>5,36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4,94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4,98</w:t>
            </w:r>
          </w:p>
          <w:p w:rsidR="00DC7FF3" w:rsidRDefault="00DC7FF3" w:rsidP="00E6518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4,65</w:t>
            </w:r>
          </w:p>
        </w:tc>
      </w:tr>
    </w:tbl>
    <w:p w:rsidR="00DC7FF3" w:rsidRDefault="00DC7FF3" w:rsidP="00DC7FF3">
      <w:pPr>
        <w:pStyle w:val="7"/>
      </w:pPr>
      <w:r>
        <w:rPr>
          <w:u w:val="single"/>
        </w:rPr>
        <w:t>Перешеек</w:t>
      </w:r>
      <w:r>
        <w:t xml:space="preserve"> </w:t>
      </w:r>
      <w:r w:rsidRPr="00DC7FF3">
        <w:t>3</w:t>
      </w:r>
      <w:r>
        <w:t xml:space="preserve"> мм, структура однородная, мелкозернистая, узлов нет.</w:t>
      </w:r>
    </w:p>
    <w:p w:rsidR="00DC7FF3" w:rsidRDefault="00DC7FF3" w:rsidP="00DC7FF3">
      <w:r w:rsidRPr="00265D06">
        <w:rPr>
          <w:u w:val="single"/>
        </w:rPr>
        <w:t>Пирамидальная доля</w:t>
      </w:r>
      <w:r>
        <w:t xml:space="preserve"> не визуализируется.</w:t>
      </w:r>
    </w:p>
    <w:p w:rsidR="00DC7FF3" w:rsidRPr="009B0341" w:rsidRDefault="00DC7FF3" w:rsidP="00DC7FF3">
      <w:r w:rsidRPr="00265D06">
        <w:rPr>
          <w:u w:val="single"/>
        </w:rPr>
        <w:t>Задняя доля</w:t>
      </w:r>
      <w:r>
        <w:t xml:space="preserve"> (доля </w:t>
      </w:r>
      <w:proofErr w:type="spellStart"/>
      <w:r>
        <w:t>Welti</w:t>
      </w:r>
      <w:proofErr w:type="spellEnd"/>
      <w:r>
        <w:t>, N</w:t>
      </w:r>
      <w:r w:rsidRPr="009B0341">
        <w:rPr>
          <w:u w:val="single"/>
        </w:rPr>
        <w:t>&lt;</w:t>
      </w:r>
      <w:r>
        <w:t>25х15 мм.) не визуализируется.</w:t>
      </w:r>
    </w:p>
    <w:p w:rsidR="00DC7FF3" w:rsidRDefault="00DC7FF3" w:rsidP="00DC7FF3">
      <w:r>
        <w:rPr>
          <w:u w:val="single"/>
        </w:rPr>
        <w:t>Структура правой доли</w:t>
      </w:r>
      <w:r>
        <w:t xml:space="preserve"> – однородная, узлов нет.</w:t>
      </w:r>
    </w:p>
    <w:p w:rsidR="00DC7FF3" w:rsidRDefault="00DC7FF3" w:rsidP="00DC7FF3">
      <w:r>
        <w:rPr>
          <w:u w:val="single"/>
        </w:rPr>
        <w:t>Структура левой доли</w:t>
      </w:r>
      <w:r>
        <w:t xml:space="preserve"> – однородная, узлов нет.</w:t>
      </w:r>
    </w:p>
    <w:p w:rsidR="00F41CBB" w:rsidRDefault="00F41CBB" w:rsidP="0067243E">
      <w:pPr>
        <w:pStyle w:val="a3"/>
        <w:numPr>
          <w:ilvl w:val="0"/>
          <w:numId w:val="3"/>
        </w:numPr>
      </w:pPr>
      <w:r>
        <w:t>неоднородная, определяется очаговое изменение структуры с четкими ровными контурами размерами 10,4х</w:t>
      </w:r>
      <w:proofErr w:type="gramStart"/>
      <w:r>
        <w:t>6</w:t>
      </w:r>
      <w:proofErr w:type="gramEnd"/>
      <w:r>
        <w:t>,4х8,0  V=0,28 см</w:t>
      </w:r>
      <w:r w:rsidRPr="0067243E">
        <w:rPr>
          <w:vertAlign w:val="superscript"/>
        </w:rPr>
        <w:t>3</w:t>
      </w:r>
      <w:r>
        <w:t>, неоднородной структуры с включениями умеренно повышенной эхогенности и анэхогенными (жидкостными) включениями</w:t>
      </w:r>
      <w:r w:rsidR="0067243E">
        <w:t>, интенсивным перинодулярным кровотоком ИР=0,44</w:t>
      </w:r>
      <w:r>
        <w:t>.</w:t>
      </w:r>
    </w:p>
    <w:p w:rsidR="00F41CBB" w:rsidRDefault="00F41CBB" w:rsidP="00DC7FF3"/>
    <w:p w:rsidR="00DC7FF3" w:rsidRDefault="00DC7FF3" w:rsidP="00DC7FF3">
      <w:r>
        <w:t xml:space="preserve">Эхогенность </w:t>
      </w:r>
      <w:proofErr w:type="gramStart"/>
      <w:r>
        <w:t>обычная</w:t>
      </w:r>
      <w:proofErr w:type="gramEnd"/>
      <w:r>
        <w:t>, при ЦДК - обычный кровоток.</w:t>
      </w:r>
    </w:p>
    <w:p w:rsidR="00DC7FF3" w:rsidRDefault="00DC7FF3" w:rsidP="00DC7FF3">
      <w:pPr>
        <w:rPr>
          <w:sz w:val="2"/>
        </w:rPr>
      </w:pPr>
      <w:r>
        <w:rPr>
          <w:u w:val="single"/>
        </w:rPr>
        <w:t>Регионарные л/узлы</w:t>
      </w:r>
      <w:r>
        <w:t xml:space="preserve"> (</w:t>
      </w:r>
      <w:proofErr w:type="spellStart"/>
      <w:r>
        <w:t>югулярные</w:t>
      </w:r>
      <w:proofErr w:type="spellEnd"/>
      <w:r>
        <w:t>, возвратные, пр</w:t>
      </w:r>
      <w:proofErr w:type="gramStart"/>
      <w:r>
        <w:t>е-</w:t>
      </w:r>
      <w:proofErr w:type="gramEnd"/>
      <w:r>
        <w:t xml:space="preserve"> и </w:t>
      </w:r>
      <w:proofErr w:type="spellStart"/>
      <w:r>
        <w:t>паратрахеальные</w:t>
      </w:r>
      <w:proofErr w:type="spellEnd"/>
      <w:r>
        <w:t>, над- и подключичные): не визуализируются.</w:t>
      </w:r>
    </w:p>
    <w:p w:rsidR="00DC7FF3" w:rsidRDefault="00DC7FF3" w:rsidP="00DC7FF3">
      <w:pPr>
        <w:rPr>
          <w:sz w:val="2"/>
        </w:rPr>
      </w:pPr>
    </w:p>
    <w:p w:rsidR="00DC7FF3" w:rsidRDefault="00DC7FF3" w:rsidP="00DC7FF3">
      <w:pPr>
        <w:rPr>
          <w:sz w:val="2"/>
        </w:rPr>
      </w:pPr>
    </w:p>
    <w:p w:rsidR="00DC7FF3" w:rsidRPr="00305162" w:rsidRDefault="00DC7FF3" w:rsidP="00DC7FF3">
      <w:pPr>
        <w:rPr>
          <w:sz w:val="2"/>
        </w:rPr>
      </w:pPr>
    </w:p>
    <w:p w:rsidR="0067243E" w:rsidRDefault="00DC7FF3" w:rsidP="00DC7FF3">
      <w:pPr>
        <w:rPr>
          <w:b/>
        </w:rPr>
      </w:pPr>
      <w:r>
        <w:rPr>
          <w:b/>
        </w:rPr>
        <w:t xml:space="preserve">ЗАКЛЮЧЕНИЕ: </w:t>
      </w:r>
    </w:p>
    <w:p w:rsidR="005938C8" w:rsidRDefault="005938C8" w:rsidP="00DC7FF3">
      <w:r>
        <w:t>На момент проведения исследования убедительных эхографических признаков патологии не выявлено.</w:t>
      </w:r>
    </w:p>
    <w:p w:rsidR="00DC7FF3" w:rsidRDefault="00DC7FF3" w:rsidP="00DC7FF3">
      <w:pPr>
        <w:rPr>
          <w:sz w:val="10"/>
        </w:rPr>
      </w:pPr>
      <w:r>
        <w:t xml:space="preserve">На момент исследования эхографические признаки незначительного </w:t>
      </w:r>
      <w:r w:rsidRPr="00DC7FF3">
        <w:t>увеличени</w:t>
      </w:r>
      <w:r>
        <w:t>я</w:t>
      </w:r>
      <w:r w:rsidRPr="00DC7FF3">
        <w:t xml:space="preserve"> объема</w:t>
      </w:r>
      <w:r>
        <w:t xml:space="preserve"> щитовидной железы.</w:t>
      </w:r>
    </w:p>
    <w:p w:rsidR="00DC7FF3" w:rsidRPr="00DC7FF3" w:rsidRDefault="00DC7FF3" w:rsidP="00DC7FF3">
      <w:pPr>
        <w:rPr>
          <w:sz w:val="10"/>
        </w:rPr>
      </w:pPr>
    </w:p>
    <w:p w:rsidR="00F41CBB" w:rsidRDefault="00F41CBB" w:rsidP="00F41CBB">
      <w:pPr>
        <w:rPr>
          <w:sz w:val="10"/>
        </w:rPr>
      </w:pPr>
      <w:r>
        <w:t xml:space="preserve">Эхографические признаки </w:t>
      </w:r>
      <w:r w:rsidRPr="00DC7FF3">
        <w:t>увеличени</w:t>
      </w:r>
      <w:r>
        <w:t>я</w:t>
      </w:r>
      <w:r w:rsidRPr="00DC7FF3">
        <w:t xml:space="preserve"> объема</w:t>
      </w:r>
      <w:r>
        <w:t>, очагового изменения структуры левой доли щитовидной железы.</w:t>
      </w:r>
    </w:p>
    <w:p w:rsidR="00F41CBB" w:rsidRPr="00DC7FF3" w:rsidRDefault="00F41CBB" w:rsidP="00F41CBB">
      <w:pPr>
        <w:rPr>
          <w:sz w:val="10"/>
        </w:rPr>
      </w:pPr>
    </w:p>
    <w:p w:rsidR="00F41CBB" w:rsidRDefault="00F41CBB" w:rsidP="00F41CBB">
      <w:r w:rsidRPr="00DC7FF3">
        <w:rPr>
          <w:b/>
        </w:rPr>
        <w:t>РЕКОМЕНДУЕТСЯ:</w:t>
      </w:r>
      <w:r>
        <w:t xml:space="preserve">  </w:t>
      </w:r>
    </w:p>
    <w:p w:rsidR="005938C8" w:rsidRPr="005938C8" w:rsidRDefault="005938C8" w:rsidP="00F41CBB">
      <w:pPr>
        <w:pStyle w:val="a3"/>
        <w:numPr>
          <w:ilvl w:val="0"/>
          <w:numId w:val="1"/>
        </w:numPr>
      </w:pPr>
      <w:r>
        <w:t xml:space="preserve">консультация эндокринолога, </w:t>
      </w:r>
    </w:p>
    <w:p w:rsidR="00F41CBB" w:rsidRDefault="00F41CBB" w:rsidP="00F41CBB">
      <w:pPr>
        <w:pStyle w:val="a3"/>
        <w:numPr>
          <w:ilvl w:val="0"/>
          <w:numId w:val="1"/>
        </w:numPr>
      </w:pPr>
      <w:r>
        <w:t>Консультация врача-эндокринолога  для решения вопроса о необходимости проведения тонкоигольной аспирационной биопсии узла под контролем УЗД</w:t>
      </w:r>
      <w:r w:rsidR="00F55D06">
        <w:t xml:space="preserve">  (исследование материала врачом-онкоморфологом)</w:t>
      </w:r>
      <w:r>
        <w:t>.</w:t>
      </w:r>
    </w:p>
    <w:p w:rsidR="00F41CBB" w:rsidRDefault="00F41CBB" w:rsidP="00F41CBB">
      <w:pPr>
        <w:pStyle w:val="a3"/>
        <w:numPr>
          <w:ilvl w:val="0"/>
          <w:numId w:val="1"/>
        </w:numPr>
      </w:pPr>
      <w:r>
        <w:t>УЗИ контроль через 3-6 месяцев</w:t>
      </w:r>
    </w:p>
    <w:p w:rsidR="00D07681" w:rsidRDefault="00D07681" w:rsidP="00D07681">
      <w:pPr>
        <w:pStyle w:val="a3"/>
        <w:numPr>
          <w:ilvl w:val="0"/>
          <w:numId w:val="1"/>
        </w:numPr>
      </w:pPr>
      <w:r>
        <w:t>оценка гормонального статуса щитовидной железы (Т</w:t>
      </w:r>
      <w:r w:rsidRPr="00F26E4B">
        <w:rPr>
          <w:vertAlign w:val="subscript"/>
        </w:rPr>
        <w:t>3</w:t>
      </w:r>
      <w:r>
        <w:t>, Т</w:t>
      </w:r>
      <w:proofErr w:type="gramStart"/>
      <w:r w:rsidRPr="00F26E4B">
        <w:rPr>
          <w:vertAlign w:val="subscript"/>
        </w:rPr>
        <w:t>4</w:t>
      </w:r>
      <w:proofErr w:type="gramEnd"/>
      <w:r>
        <w:t xml:space="preserve">, антитела); </w:t>
      </w:r>
    </w:p>
    <w:p w:rsidR="0067243E" w:rsidRDefault="0067243E" w:rsidP="00D07681">
      <w:pPr>
        <w:pStyle w:val="a3"/>
        <w:numPr>
          <w:ilvl w:val="0"/>
          <w:numId w:val="1"/>
        </w:numPr>
      </w:pPr>
      <w:r>
        <w:t xml:space="preserve">ежегодный УЗИ контроль  </w:t>
      </w:r>
    </w:p>
    <w:p w:rsidR="00D91EBC" w:rsidRDefault="00D91EBC" w:rsidP="00D91EBC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</w:pPr>
    </w:p>
    <w:p w:rsidR="00D91EBC" w:rsidRDefault="00D91EBC" w:rsidP="00D91EBC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>ВРАЧ:  к.м.н.  ЧУБКИН Иван Викторович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ab/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ab/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ab/>
        <w:t>подпись_______________</w:t>
      </w:r>
    </w:p>
    <w:p w:rsidR="00D91EBC" w:rsidRDefault="00D91EBC" w:rsidP="00D91EBC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Cs w:val="20"/>
          <w:lang w:val="en-US"/>
        </w:rPr>
      </w:pPr>
      <w:r w:rsidRPr="008F19DA"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 xml:space="preserve">  </w:t>
      </w:r>
      <w:hyperlink r:id="rId8" w:history="1">
        <w:r>
          <w:rPr>
            <w:rStyle w:val="a4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www.chubkin.ru</w:t>
        </w:r>
      </w:hyperlink>
      <w:r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>/  e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-mail </w:t>
      </w:r>
      <w:hyperlink r:id="rId9" w:history="1">
        <w:r>
          <w:rPr>
            <w:rStyle w:val="a4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ultrasound@list.ru</w:t>
        </w:r>
      </w:hyperlink>
      <w:r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/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</w:rPr>
        <w:t>моб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</w:rPr>
        <w:t>тел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911-001-09-09</w:t>
      </w:r>
    </w:p>
    <w:p w:rsidR="00D07681" w:rsidRPr="0067243E" w:rsidRDefault="00D07681" w:rsidP="00F41CBB">
      <w:pPr>
        <w:jc w:val="right"/>
        <w:rPr>
          <w:lang w:val="en-US"/>
        </w:rPr>
      </w:pPr>
    </w:p>
    <w:p w:rsidR="00F41CBB" w:rsidRPr="0067243E" w:rsidRDefault="00F41CBB" w:rsidP="00F41CBB">
      <w:pPr>
        <w:rPr>
          <w:b/>
          <w:lang w:val="en-US"/>
        </w:rPr>
      </w:pPr>
      <w:r w:rsidRPr="0067243E">
        <w:rPr>
          <w:b/>
          <w:lang w:val="en-US"/>
        </w:rPr>
        <w:t xml:space="preserve">  </w:t>
      </w:r>
    </w:p>
    <w:p w:rsidR="00916B88" w:rsidRPr="0067243E" w:rsidRDefault="00916B88" w:rsidP="00F41CBB">
      <w:pPr>
        <w:rPr>
          <w:b/>
          <w:lang w:val="en-US"/>
        </w:rPr>
      </w:pPr>
    </w:p>
    <w:sectPr w:rsidR="00916B88" w:rsidRPr="0067243E" w:rsidSect="0091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298"/>
    <w:multiLevelType w:val="hybridMultilevel"/>
    <w:tmpl w:val="6BE0D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4966AF"/>
    <w:multiLevelType w:val="hybridMultilevel"/>
    <w:tmpl w:val="08DC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D2574"/>
    <w:multiLevelType w:val="hybridMultilevel"/>
    <w:tmpl w:val="391EC3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C7FF3"/>
    <w:rsid w:val="0000079B"/>
    <w:rsid w:val="000072DB"/>
    <w:rsid w:val="000177B9"/>
    <w:rsid w:val="00024C5A"/>
    <w:rsid w:val="00024E5A"/>
    <w:rsid w:val="000304E6"/>
    <w:rsid w:val="000319A9"/>
    <w:rsid w:val="00034FFF"/>
    <w:rsid w:val="00044098"/>
    <w:rsid w:val="00047BD6"/>
    <w:rsid w:val="0005058B"/>
    <w:rsid w:val="00050651"/>
    <w:rsid w:val="00050A79"/>
    <w:rsid w:val="00052B6D"/>
    <w:rsid w:val="00053BDF"/>
    <w:rsid w:val="00064356"/>
    <w:rsid w:val="00064771"/>
    <w:rsid w:val="00076EC3"/>
    <w:rsid w:val="00083286"/>
    <w:rsid w:val="000973E6"/>
    <w:rsid w:val="00097C7A"/>
    <w:rsid w:val="000A241C"/>
    <w:rsid w:val="000A3EEF"/>
    <w:rsid w:val="000A5A21"/>
    <w:rsid w:val="000C255F"/>
    <w:rsid w:val="000C3624"/>
    <w:rsid w:val="000C3682"/>
    <w:rsid w:val="000C3BBD"/>
    <w:rsid w:val="000C4E32"/>
    <w:rsid w:val="000C5C6C"/>
    <w:rsid w:val="000D06BC"/>
    <w:rsid w:val="00104DC6"/>
    <w:rsid w:val="00110109"/>
    <w:rsid w:val="0012253A"/>
    <w:rsid w:val="00126343"/>
    <w:rsid w:val="001341B1"/>
    <w:rsid w:val="00134AE6"/>
    <w:rsid w:val="001436D2"/>
    <w:rsid w:val="001449BA"/>
    <w:rsid w:val="00144C94"/>
    <w:rsid w:val="00161DB8"/>
    <w:rsid w:val="00162C2A"/>
    <w:rsid w:val="00163441"/>
    <w:rsid w:val="0016369F"/>
    <w:rsid w:val="00170B53"/>
    <w:rsid w:val="00177753"/>
    <w:rsid w:val="001852DD"/>
    <w:rsid w:val="00185C89"/>
    <w:rsid w:val="001863AA"/>
    <w:rsid w:val="00187A84"/>
    <w:rsid w:val="00193BA6"/>
    <w:rsid w:val="00194D76"/>
    <w:rsid w:val="001A1756"/>
    <w:rsid w:val="001A2AA2"/>
    <w:rsid w:val="001A2AE9"/>
    <w:rsid w:val="001B6578"/>
    <w:rsid w:val="001B6945"/>
    <w:rsid w:val="001C7582"/>
    <w:rsid w:val="001D0488"/>
    <w:rsid w:val="001D2C54"/>
    <w:rsid w:val="001D64AD"/>
    <w:rsid w:val="001E16FA"/>
    <w:rsid w:val="001E44C5"/>
    <w:rsid w:val="001E68CA"/>
    <w:rsid w:val="001F0C0C"/>
    <w:rsid w:val="001F118B"/>
    <w:rsid w:val="001F3561"/>
    <w:rsid w:val="00200A29"/>
    <w:rsid w:val="0020185C"/>
    <w:rsid w:val="002109FC"/>
    <w:rsid w:val="00210E08"/>
    <w:rsid w:val="002122E4"/>
    <w:rsid w:val="00213E18"/>
    <w:rsid w:val="00221400"/>
    <w:rsid w:val="00221807"/>
    <w:rsid w:val="0023042C"/>
    <w:rsid w:val="002361C8"/>
    <w:rsid w:val="00236957"/>
    <w:rsid w:val="0024425E"/>
    <w:rsid w:val="00253DF6"/>
    <w:rsid w:val="00254497"/>
    <w:rsid w:val="0026239F"/>
    <w:rsid w:val="00265B62"/>
    <w:rsid w:val="00271543"/>
    <w:rsid w:val="00277D75"/>
    <w:rsid w:val="00281BD3"/>
    <w:rsid w:val="00282847"/>
    <w:rsid w:val="00296357"/>
    <w:rsid w:val="00297B0A"/>
    <w:rsid w:val="002A0243"/>
    <w:rsid w:val="002A1997"/>
    <w:rsid w:val="002A19F0"/>
    <w:rsid w:val="002B024E"/>
    <w:rsid w:val="002B0A1D"/>
    <w:rsid w:val="002B0D06"/>
    <w:rsid w:val="002B4AB6"/>
    <w:rsid w:val="002C15F6"/>
    <w:rsid w:val="002D02C0"/>
    <w:rsid w:val="002D1D4F"/>
    <w:rsid w:val="002D7A6D"/>
    <w:rsid w:val="002E1688"/>
    <w:rsid w:val="002F327F"/>
    <w:rsid w:val="002F5C00"/>
    <w:rsid w:val="002F6CF8"/>
    <w:rsid w:val="002F7B6C"/>
    <w:rsid w:val="00305162"/>
    <w:rsid w:val="003062F2"/>
    <w:rsid w:val="003118F9"/>
    <w:rsid w:val="00312C7B"/>
    <w:rsid w:val="003172A4"/>
    <w:rsid w:val="00324079"/>
    <w:rsid w:val="00325008"/>
    <w:rsid w:val="00333C47"/>
    <w:rsid w:val="00334324"/>
    <w:rsid w:val="00335930"/>
    <w:rsid w:val="0034236F"/>
    <w:rsid w:val="00346A62"/>
    <w:rsid w:val="00347107"/>
    <w:rsid w:val="003629C7"/>
    <w:rsid w:val="0036421D"/>
    <w:rsid w:val="00364F80"/>
    <w:rsid w:val="00366C64"/>
    <w:rsid w:val="003704CE"/>
    <w:rsid w:val="00376DEA"/>
    <w:rsid w:val="003818FE"/>
    <w:rsid w:val="003822A2"/>
    <w:rsid w:val="00392919"/>
    <w:rsid w:val="00393313"/>
    <w:rsid w:val="00396A26"/>
    <w:rsid w:val="003A2BEC"/>
    <w:rsid w:val="003A383D"/>
    <w:rsid w:val="003A44BD"/>
    <w:rsid w:val="003C2891"/>
    <w:rsid w:val="003C5701"/>
    <w:rsid w:val="003C6E31"/>
    <w:rsid w:val="003C6E4B"/>
    <w:rsid w:val="003D1470"/>
    <w:rsid w:val="003D3BC2"/>
    <w:rsid w:val="003E3DCE"/>
    <w:rsid w:val="003F1ED7"/>
    <w:rsid w:val="004001AC"/>
    <w:rsid w:val="0040704C"/>
    <w:rsid w:val="00422ADB"/>
    <w:rsid w:val="004242AF"/>
    <w:rsid w:val="004257B1"/>
    <w:rsid w:val="00426282"/>
    <w:rsid w:val="00430953"/>
    <w:rsid w:val="00430A22"/>
    <w:rsid w:val="004349AA"/>
    <w:rsid w:val="00444C86"/>
    <w:rsid w:val="00444E63"/>
    <w:rsid w:val="00446C43"/>
    <w:rsid w:val="004519A7"/>
    <w:rsid w:val="00455322"/>
    <w:rsid w:val="00455774"/>
    <w:rsid w:val="00461824"/>
    <w:rsid w:val="00465DBF"/>
    <w:rsid w:val="004670BE"/>
    <w:rsid w:val="004678E3"/>
    <w:rsid w:val="00467AD4"/>
    <w:rsid w:val="0048199A"/>
    <w:rsid w:val="00483C99"/>
    <w:rsid w:val="004868FC"/>
    <w:rsid w:val="00492208"/>
    <w:rsid w:val="004A02A8"/>
    <w:rsid w:val="004A11FF"/>
    <w:rsid w:val="004B0631"/>
    <w:rsid w:val="004B7A9A"/>
    <w:rsid w:val="004C3BFE"/>
    <w:rsid w:val="004C610E"/>
    <w:rsid w:val="004D1655"/>
    <w:rsid w:val="004D5BC2"/>
    <w:rsid w:val="004E2D6E"/>
    <w:rsid w:val="004E4A81"/>
    <w:rsid w:val="004F2500"/>
    <w:rsid w:val="00504736"/>
    <w:rsid w:val="00516B10"/>
    <w:rsid w:val="0052509D"/>
    <w:rsid w:val="00526982"/>
    <w:rsid w:val="00535FBF"/>
    <w:rsid w:val="00542491"/>
    <w:rsid w:val="005603F4"/>
    <w:rsid w:val="005745B6"/>
    <w:rsid w:val="00574DD8"/>
    <w:rsid w:val="005808EA"/>
    <w:rsid w:val="005926A9"/>
    <w:rsid w:val="005938C8"/>
    <w:rsid w:val="0059499C"/>
    <w:rsid w:val="00595B4F"/>
    <w:rsid w:val="005A1101"/>
    <w:rsid w:val="005A53F8"/>
    <w:rsid w:val="005B19EB"/>
    <w:rsid w:val="005C2ED8"/>
    <w:rsid w:val="005C30A3"/>
    <w:rsid w:val="005E043E"/>
    <w:rsid w:val="00606377"/>
    <w:rsid w:val="00611448"/>
    <w:rsid w:val="0061344E"/>
    <w:rsid w:val="00616B46"/>
    <w:rsid w:val="00621961"/>
    <w:rsid w:val="006233BE"/>
    <w:rsid w:val="00627FAE"/>
    <w:rsid w:val="00631778"/>
    <w:rsid w:val="00640349"/>
    <w:rsid w:val="006572A1"/>
    <w:rsid w:val="00657F96"/>
    <w:rsid w:val="00662D34"/>
    <w:rsid w:val="0067243E"/>
    <w:rsid w:val="00673DE1"/>
    <w:rsid w:val="0067722C"/>
    <w:rsid w:val="00680DBF"/>
    <w:rsid w:val="00691F8C"/>
    <w:rsid w:val="00696BF9"/>
    <w:rsid w:val="006A69F6"/>
    <w:rsid w:val="006B084B"/>
    <w:rsid w:val="006B3F43"/>
    <w:rsid w:val="006B677C"/>
    <w:rsid w:val="006C4BD4"/>
    <w:rsid w:val="006D0A43"/>
    <w:rsid w:val="006D3178"/>
    <w:rsid w:val="006D33FE"/>
    <w:rsid w:val="006D447B"/>
    <w:rsid w:val="006D75B4"/>
    <w:rsid w:val="006E200E"/>
    <w:rsid w:val="006E314E"/>
    <w:rsid w:val="006E74F8"/>
    <w:rsid w:val="006E7948"/>
    <w:rsid w:val="00700B1D"/>
    <w:rsid w:val="007017D3"/>
    <w:rsid w:val="00704965"/>
    <w:rsid w:val="007052B9"/>
    <w:rsid w:val="00706E20"/>
    <w:rsid w:val="00707E0F"/>
    <w:rsid w:val="007116E6"/>
    <w:rsid w:val="00717234"/>
    <w:rsid w:val="00722AB9"/>
    <w:rsid w:val="0072376B"/>
    <w:rsid w:val="00731316"/>
    <w:rsid w:val="00734821"/>
    <w:rsid w:val="00736EDC"/>
    <w:rsid w:val="007377EC"/>
    <w:rsid w:val="00744790"/>
    <w:rsid w:val="007449A1"/>
    <w:rsid w:val="00755ACE"/>
    <w:rsid w:val="00770F43"/>
    <w:rsid w:val="00783F08"/>
    <w:rsid w:val="00787FA4"/>
    <w:rsid w:val="00787FF5"/>
    <w:rsid w:val="00793BD2"/>
    <w:rsid w:val="00797C80"/>
    <w:rsid w:val="007A1BDA"/>
    <w:rsid w:val="007A39C9"/>
    <w:rsid w:val="007A79DD"/>
    <w:rsid w:val="007B104C"/>
    <w:rsid w:val="007C0DB2"/>
    <w:rsid w:val="007C3065"/>
    <w:rsid w:val="007C6119"/>
    <w:rsid w:val="007E25AB"/>
    <w:rsid w:val="007F2689"/>
    <w:rsid w:val="007F2C19"/>
    <w:rsid w:val="007F7305"/>
    <w:rsid w:val="00800EC6"/>
    <w:rsid w:val="00805B77"/>
    <w:rsid w:val="00807F20"/>
    <w:rsid w:val="00815780"/>
    <w:rsid w:val="00820D55"/>
    <w:rsid w:val="00835F21"/>
    <w:rsid w:val="00842046"/>
    <w:rsid w:val="008426CF"/>
    <w:rsid w:val="0084755A"/>
    <w:rsid w:val="0085775F"/>
    <w:rsid w:val="00867B16"/>
    <w:rsid w:val="0087399A"/>
    <w:rsid w:val="00874CA8"/>
    <w:rsid w:val="008763E1"/>
    <w:rsid w:val="0087694C"/>
    <w:rsid w:val="00885792"/>
    <w:rsid w:val="008A1017"/>
    <w:rsid w:val="008A1C1F"/>
    <w:rsid w:val="008A2C7F"/>
    <w:rsid w:val="008A3CEB"/>
    <w:rsid w:val="008A4B7F"/>
    <w:rsid w:val="008B31E3"/>
    <w:rsid w:val="008B7157"/>
    <w:rsid w:val="008C0C01"/>
    <w:rsid w:val="008C73BE"/>
    <w:rsid w:val="008D3B70"/>
    <w:rsid w:val="008D550B"/>
    <w:rsid w:val="008E04A8"/>
    <w:rsid w:val="008E0A84"/>
    <w:rsid w:val="008F0A5D"/>
    <w:rsid w:val="008F1893"/>
    <w:rsid w:val="0090335D"/>
    <w:rsid w:val="0090574F"/>
    <w:rsid w:val="00916B88"/>
    <w:rsid w:val="00920C15"/>
    <w:rsid w:val="00923DC9"/>
    <w:rsid w:val="00947909"/>
    <w:rsid w:val="00955152"/>
    <w:rsid w:val="00963043"/>
    <w:rsid w:val="00965983"/>
    <w:rsid w:val="00971B7A"/>
    <w:rsid w:val="00981444"/>
    <w:rsid w:val="00985F67"/>
    <w:rsid w:val="00987800"/>
    <w:rsid w:val="009977C1"/>
    <w:rsid w:val="009A24A2"/>
    <w:rsid w:val="009B0573"/>
    <w:rsid w:val="009B1C94"/>
    <w:rsid w:val="009B41FE"/>
    <w:rsid w:val="009B72DC"/>
    <w:rsid w:val="009C2236"/>
    <w:rsid w:val="009D50EB"/>
    <w:rsid w:val="009E4AFE"/>
    <w:rsid w:val="009E7746"/>
    <w:rsid w:val="009F22FC"/>
    <w:rsid w:val="009F5915"/>
    <w:rsid w:val="009F6F25"/>
    <w:rsid w:val="00A01723"/>
    <w:rsid w:val="00A020E6"/>
    <w:rsid w:val="00A076D7"/>
    <w:rsid w:val="00A07BFB"/>
    <w:rsid w:val="00A11D3B"/>
    <w:rsid w:val="00A11E93"/>
    <w:rsid w:val="00A222A6"/>
    <w:rsid w:val="00A30FE8"/>
    <w:rsid w:val="00A40DDD"/>
    <w:rsid w:val="00A41305"/>
    <w:rsid w:val="00A41E93"/>
    <w:rsid w:val="00A42670"/>
    <w:rsid w:val="00A52CE6"/>
    <w:rsid w:val="00A54FBF"/>
    <w:rsid w:val="00A5685E"/>
    <w:rsid w:val="00A72739"/>
    <w:rsid w:val="00A757B1"/>
    <w:rsid w:val="00A76510"/>
    <w:rsid w:val="00A838DF"/>
    <w:rsid w:val="00A97EC1"/>
    <w:rsid w:val="00AA5BA7"/>
    <w:rsid w:val="00AB03C7"/>
    <w:rsid w:val="00AB3DA8"/>
    <w:rsid w:val="00AB43D6"/>
    <w:rsid w:val="00AB6F0E"/>
    <w:rsid w:val="00AD295F"/>
    <w:rsid w:val="00AD38FB"/>
    <w:rsid w:val="00AE100B"/>
    <w:rsid w:val="00AE5684"/>
    <w:rsid w:val="00AF1F18"/>
    <w:rsid w:val="00AF2DF4"/>
    <w:rsid w:val="00AF3069"/>
    <w:rsid w:val="00AF31B3"/>
    <w:rsid w:val="00B00E53"/>
    <w:rsid w:val="00B11626"/>
    <w:rsid w:val="00B333A0"/>
    <w:rsid w:val="00B42BF1"/>
    <w:rsid w:val="00B43C45"/>
    <w:rsid w:val="00B475FC"/>
    <w:rsid w:val="00B52F87"/>
    <w:rsid w:val="00B539E7"/>
    <w:rsid w:val="00B54873"/>
    <w:rsid w:val="00B6163F"/>
    <w:rsid w:val="00B63130"/>
    <w:rsid w:val="00B64739"/>
    <w:rsid w:val="00B65E29"/>
    <w:rsid w:val="00B86EFE"/>
    <w:rsid w:val="00B947E5"/>
    <w:rsid w:val="00B96704"/>
    <w:rsid w:val="00BA0D63"/>
    <w:rsid w:val="00BA713E"/>
    <w:rsid w:val="00BB0C10"/>
    <w:rsid w:val="00BB653E"/>
    <w:rsid w:val="00BC274C"/>
    <w:rsid w:val="00BD024A"/>
    <w:rsid w:val="00BD1B11"/>
    <w:rsid w:val="00BE312E"/>
    <w:rsid w:val="00BE6B10"/>
    <w:rsid w:val="00BF18A7"/>
    <w:rsid w:val="00BF4DBA"/>
    <w:rsid w:val="00BF6417"/>
    <w:rsid w:val="00C0044E"/>
    <w:rsid w:val="00C10454"/>
    <w:rsid w:val="00C121DC"/>
    <w:rsid w:val="00C20911"/>
    <w:rsid w:val="00C233E2"/>
    <w:rsid w:val="00C24444"/>
    <w:rsid w:val="00C27592"/>
    <w:rsid w:val="00C32929"/>
    <w:rsid w:val="00C34C60"/>
    <w:rsid w:val="00C37B8B"/>
    <w:rsid w:val="00C47B53"/>
    <w:rsid w:val="00C55EAB"/>
    <w:rsid w:val="00C5622E"/>
    <w:rsid w:val="00C67BDB"/>
    <w:rsid w:val="00C72831"/>
    <w:rsid w:val="00C8131E"/>
    <w:rsid w:val="00C86E70"/>
    <w:rsid w:val="00C917DA"/>
    <w:rsid w:val="00CA2713"/>
    <w:rsid w:val="00CA55EE"/>
    <w:rsid w:val="00CB7A40"/>
    <w:rsid w:val="00CC32BF"/>
    <w:rsid w:val="00CC4DB4"/>
    <w:rsid w:val="00CD1596"/>
    <w:rsid w:val="00CD54C2"/>
    <w:rsid w:val="00CD5E78"/>
    <w:rsid w:val="00CF08F7"/>
    <w:rsid w:val="00CF18DF"/>
    <w:rsid w:val="00CF54CC"/>
    <w:rsid w:val="00CF7E3D"/>
    <w:rsid w:val="00D02EA4"/>
    <w:rsid w:val="00D0719C"/>
    <w:rsid w:val="00D07681"/>
    <w:rsid w:val="00D17632"/>
    <w:rsid w:val="00D27264"/>
    <w:rsid w:val="00D27F8D"/>
    <w:rsid w:val="00D32ED8"/>
    <w:rsid w:val="00D411C6"/>
    <w:rsid w:val="00D42AA2"/>
    <w:rsid w:val="00D5354F"/>
    <w:rsid w:val="00D5462A"/>
    <w:rsid w:val="00D54DB6"/>
    <w:rsid w:val="00D56116"/>
    <w:rsid w:val="00D61E68"/>
    <w:rsid w:val="00D63B75"/>
    <w:rsid w:val="00D63F62"/>
    <w:rsid w:val="00D70F4D"/>
    <w:rsid w:val="00D71F1E"/>
    <w:rsid w:val="00D75213"/>
    <w:rsid w:val="00D81BF8"/>
    <w:rsid w:val="00D85E0C"/>
    <w:rsid w:val="00D91EBC"/>
    <w:rsid w:val="00D97DDB"/>
    <w:rsid w:val="00DA5D06"/>
    <w:rsid w:val="00DB1A37"/>
    <w:rsid w:val="00DB445A"/>
    <w:rsid w:val="00DC7FF3"/>
    <w:rsid w:val="00DD45F0"/>
    <w:rsid w:val="00DE25CF"/>
    <w:rsid w:val="00DE3DA8"/>
    <w:rsid w:val="00DF7529"/>
    <w:rsid w:val="00E05E76"/>
    <w:rsid w:val="00E05F87"/>
    <w:rsid w:val="00E265F1"/>
    <w:rsid w:val="00E34354"/>
    <w:rsid w:val="00E34962"/>
    <w:rsid w:val="00E357EC"/>
    <w:rsid w:val="00E35C72"/>
    <w:rsid w:val="00E36104"/>
    <w:rsid w:val="00E548B7"/>
    <w:rsid w:val="00E6033E"/>
    <w:rsid w:val="00E60BDB"/>
    <w:rsid w:val="00E62BDD"/>
    <w:rsid w:val="00E67AE0"/>
    <w:rsid w:val="00E726D1"/>
    <w:rsid w:val="00E74FB7"/>
    <w:rsid w:val="00E83BD8"/>
    <w:rsid w:val="00E87EB1"/>
    <w:rsid w:val="00E95DF6"/>
    <w:rsid w:val="00E96903"/>
    <w:rsid w:val="00EA17D2"/>
    <w:rsid w:val="00EB26DC"/>
    <w:rsid w:val="00EB2892"/>
    <w:rsid w:val="00EB3DFE"/>
    <w:rsid w:val="00EC087E"/>
    <w:rsid w:val="00EC248F"/>
    <w:rsid w:val="00EC4B09"/>
    <w:rsid w:val="00ED54EB"/>
    <w:rsid w:val="00ED6421"/>
    <w:rsid w:val="00ED7166"/>
    <w:rsid w:val="00EF2F74"/>
    <w:rsid w:val="00EF41DF"/>
    <w:rsid w:val="00EF4BC8"/>
    <w:rsid w:val="00EF6FF1"/>
    <w:rsid w:val="00F018F4"/>
    <w:rsid w:val="00F02DA0"/>
    <w:rsid w:val="00F07F8F"/>
    <w:rsid w:val="00F12C1B"/>
    <w:rsid w:val="00F1627A"/>
    <w:rsid w:val="00F24AC6"/>
    <w:rsid w:val="00F37ADD"/>
    <w:rsid w:val="00F41CBB"/>
    <w:rsid w:val="00F515D8"/>
    <w:rsid w:val="00F52CA3"/>
    <w:rsid w:val="00F55D06"/>
    <w:rsid w:val="00F5627F"/>
    <w:rsid w:val="00F61729"/>
    <w:rsid w:val="00F635BE"/>
    <w:rsid w:val="00F67558"/>
    <w:rsid w:val="00F6795A"/>
    <w:rsid w:val="00F77D33"/>
    <w:rsid w:val="00F831DF"/>
    <w:rsid w:val="00F85163"/>
    <w:rsid w:val="00F85D3A"/>
    <w:rsid w:val="00F91248"/>
    <w:rsid w:val="00F93AA0"/>
    <w:rsid w:val="00FA1F33"/>
    <w:rsid w:val="00FA5EA5"/>
    <w:rsid w:val="00FC2792"/>
    <w:rsid w:val="00FC3D93"/>
    <w:rsid w:val="00FC777A"/>
    <w:rsid w:val="00FC79D8"/>
    <w:rsid w:val="00FD0228"/>
    <w:rsid w:val="00FE6D68"/>
    <w:rsid w:val="00FF0760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7FF3"/>
    <w:pPr>
      <w:keepNext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C7FF3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DC7FF3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F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7F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7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41CBB"/>
    <w:pPr>
      <w:ind w:left="720" w:firstLine="720"/>
      <w:contextualSpacing/>
    </w:pPr>
    <w:rPr>
      <w:szCs w:val="20"/>
    </w:rPr>
  </w:style>
  <w:style w:type="character" w:styleId="a4">
    <w:name w:val="Hyperlink"/>
    <w:semiHidden/>
    <w:unhideWhenUsed/>
    <w:rsid w:val="00D91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bkin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ltrasound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Чубкин</dc:creator>
  <cp:lastModifiedBy>Чубкин</cp:lastModifiedBy>
  <cp:revision>2</cp:revision>
  <dcterms:created xsi:type="dcterms:W3CDTF">2017-03-15T15:08:00Z</dcterms:created>
  <dcterms:modified xsi:type="dcterms:W3CDTF">2017-03-15T15:08:00Z</dcterms:modified>
</cp:coreProperties>
</file>